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D" w:rsidRPr="00E1475D" w:rsidRDefault="00E1475D" w:rsidP="00E147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47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Заявления на два новых пособия семьям начнут приниматься с 1 июля</w:t>
      </w:r>
    </w:p>
    <w:p w:rsidR="00E1475D" w:rsidRDefault="00E1475D" w:rsidP="009A3145">
      <w:pPr>
        <w:pStyle w:val="a3"/>
        <w:jc w:val="both"/>
      </w:pPr>
      <w:r>
        <w:t>Пенсионный фонд России с 1 июля начнет прием заявлений на новые ежемесячные пособия беременным женщинам и семьям с детьми от 8 до 17 лет. Подать заявление можно будет на </w:t>
      </w:r>
      <w:hyperlink r:id="rId4" w:tgtFrame="_blank" w:history="1">
        <w:r>
          <w:rPr>
            <w:rStyle w:val="a4"/>
          </w:rPr>
          <w:t xml:space="preserve">портале </w:t>
        </w:r>
        <w:proofErr w:type="spellStart"/>
        <w:r>
          <w:rPr>
            <w:rStyle w:val="a4"/>
          </w:rPr>
          <w:t>госуслуг</w:t>
        </w:r>
        <w:proofErr w:type="spellEnd"/>
      </w:hyperlink>
      <w:r>
        <w:t xml:space="preserve"> или в клиентской службе Пенсионного фонда по месту жительства.</w:t>
      </w:r>
    </w:p>
    <w:p w:rsidR="00E1475D" w:rsidRDefault="00E1475D" w:rsidP="009A3145">
      <w:pPr>
        <w:pStyle w:val="a3"/>
        <w:jc w:val="both"/>
      </w:pPr>
      <w:r>
        <w:t>Согласно поправкам, внесенным в федеральный закон «О государственных пособиях гражданам, имеющим детей», новые выплаты будут предоставляться маме или папе, в одиночку воспитывающим детей 8–16 лет, а также женщинам, вставшим на учет в медицинскую организацию в ранние сроки беременности. Размер обеих выплат определяется в соответствии с прожиточным минимумом, установленным в каждом регионе. В случае с выплатой неполным семьям речь идет о 50% прожиточного минимума ребенка, в случае с выплатой по беременности – 50% прожиточного минимума трудоспособного взрослого.</w:t>
      </w:r>
    </w:p>
    <w:p w:rsidR="00E1475D" w:rsidRDefault="00E1475D" w:rsidP="009A3145">
      <w:pPr>
        <w:pStyle w:val="a3"/>
        <w:jc w:val="both"/>
      </w:pPr>
      <w:r>
        <w:t>Например, в Волгоградской области выплата семьям с одним родителем составит 5 207 рублей в месяц на каждого ребенка (50% от прожиточного минимума ребенка в регионе – 10 414 рублей), а выплата беременной женщине – 5 446 рублей (50% от прожиточного минимума трудоспособного в регионе – 10 892 рубля). В Республике Карелии аналогичные суммы составят 6 909,5 рублей и 7 856,5 рублей.</w:t>
      </w:r>
    </w:p>
    <w:p w:rsidR="00E1475D" w:rsidRDefault="00E1475D" w:rsidP="009A3145">
      <w:pPr>
        <w:pStyle w:val="a3"/>
        <w:jc w:val="both"/>
      </w:pPr>
      <w:r>
        <w:t>Важным условием для получения пособий является размер дохода семьи. По правилам он не должен превышать прожиточного минимума на душу населения в субъекте. Пособие назначается с учетом комплексной оценки нуждаемости.</w:t>
      </w:r>
    </w:p>
    <w:p w:rsidR="00E1475D" w:rsidRDefault="00E1475D" w:rsidP="009A3145">
      <w:pPr>
        <w:pStyle w:val="a3"/>
        <w:jc w:val="both"/>
      </w:pPr>
      <w:r>
        <w:t>Критерии для оценки нуждаемости и сроки рассмотрения заявлений появятся после опубликования соответствующего постановления Правительства РФ.</w:t>
      </w:r>
    </w:p>
    <w:p w:rsidR="00E768F0" w:rsidRDefault="00E768F0" w:rsidP="009A3145">
      <w:pPr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1475D"/>
    <w:rsid w:val="001D00FC"/>
    <w:rsid w:val="005C25FB"/>
    <w:rsid w:val="00614F91"/>
    <w:rsid w:val="007A2275"/>
    <w:rsid w:val="009A3145"/>
    <w:rsid w:val="009C5F7E"/>
    <w:rsid w:val="00B2344C"/>
    <w:rsid w:val="00DC74B7"/>
    <w:rsid w:val="00E1475D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E14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4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2021-06-22T12:38:00Z</dcterms:created>
  <dcterms:modified xsi:type="dcterms:W3CDTF">2021-06-23T08:45:00Z</dcterms:modified>
</cp:coreProperties>
</file>